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在项目开发中，有时由于项目开始时候使用的数据库是</w:t>
      </w:r>
      <w:r>
        <w:rPr>
          <w:rFonts w:ascii="Tahoma" w:hAnsi="Tahoma" w:cs="Tahoma"/>
          <w:color w:val="000000"/>
          <w:sz w:val="21"/>
          <w:szCs w:val="21"/>
        </w:rPr>
        <w:t>SQL Server</w:t>
      </w:r>
      <w:r>
        <w:rPr>
          <w:rFonts w:ascii="Tahoma" w:hAnsi="Tahoma" w:cs="Tahoma"/>
          <w:color w:val="000000"/>
          <w:sz w:val="21"/>
          <w:szCs w:val="21"/>
        </w:rPr>
        <w:t>，后来把存储的数据库调整为</w:t>
      </w:r>
      <w:r>
        <w:rPr>
          <w:rFonts w:ascii="Tahoma" w:hAnsi="Tahoma" w:cs="Tahoma"/>
          <w:color w:val="000000"/>
          <w:sz w:val="21"/>
          <w:szCs w:val="21"/>
        </w:rPr>
        <w:t>MySQL</w:t>
      </w:r>
      <w:r>
        <w:rPr>
          <w:rFonts w:ascii="Tahoma" w:hAnsi="Tahoma" w:cs="Tahoma"/>
          <w:color w:val="000000"/>
          <w:sz w:val="21"/>
          <w:szCs w:val="21"/>
        </w:rPr>
        <w:t>，所以需要把</w:t>
      </w:r>
      <w:r>
        <w:rPr>
          <w:rFonts w:ascii="Tahoma" w:hAnsi="Tahoma" w:cs="Tahoma"/>
          <w:color w:val="000000"/>
          <w:sz w:val="21"/>
          <w:szCs w:val="21"/>
        </w:rPr>
        <w:t>SQL Server</w:t>
      </w:r>
      <w:r>
        <w:rPr>
          <w:rFonts w:ascii="Tahoma" w:hAnsi="Tahoma" w:cs="Tahoma"/>
          <w:color w:val="000000"/>
          <w:sz w:val="21"/>
          <w:szCs w:val="21"/>
        </w:rPr>
        <w:t>的数据迁移到</w:t>
      </w:r>
      <w:r>
        <w:rPr>
          <w:rFonts w:ascii="Tahoma" w:hAnsi="Tahoma" w:cs="Tahoma"/>
          <w:color w:val="000000"/>
          <w:sz w:val="21"/>
          <w:szCs w:val="21"/>
        </w:rPr>
        <w:t>MySQL</w:t>
      </w:r>
      <w:r>
        <w:rPr>
          <w:rFonts w:ascii="Tahoma" w:hAnsi="Tahoma" w:cs="Tahoma"/>
          <w:color w:val="000000"/>
          <w:sz w:val="21"/>
          <w:szCs w:val="21"/>
        </w:rPr>
        <w:t>。下面是小编日常整理的一种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sqlserver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数据库迁移的方法。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一、</w:t>
      </w:r>
      <w:r>
        <w:rPr>
          <w:rStyle w:val="a4"/>
          <w:rFonts w:ascii="Tahoma" w:hAnsi="Tahoma" w:cs="Tahoma"/>
          <w:color w:val="0000FF"/>
          <w:sz w:val="18"/>
          <w:szCs w:val="18"/>
        </w:rPr>
        <w:t>SQL Server</w:t>
      </w:r>
      <w:r>
        <w:rPr>
          <w:rStyle w:val="a4"/>
          <w:rFonts w:ascii="Tahoma" w:hAnsi="Tahoma" w:cs="Tahoma"/>
          <w:color w:val="0000FF"/>
          <w:sz w:val="18"/>
          <w:szCs w:val="18"/>
        </w:rPr>
        <w:t>中常用数据类型与</w:t>
      </w:r>
      <w:r>
        <w:rPr>
          <w:rStyle w:val="a4"/>
          <w:rFonts w:ascii="Tahoma" w:hAnsi="Tahoma" w:cs="Tahoma"/>
          <w:color w:val="0000FF"/>
          <w:sz w:val="18"/>
          <w:szCs w:val="18"/>
        </w:rPr>
        <w:t>MySQL</w:t>
      </w:r>
      <w:r>
        <w:rPr>
          <w:rStyle w:val="a4"/>
          <w:rFonts w:ascii="Tahoma" w:hAnsi="Tahoma" w:cs="Tahoma"/>
          <w:color w:val="0000FF"/>
          <w:sz w:val="18"/>
          <w:szCs w:val="18"/>
        </w:rPr>
        <w:t>不同的地方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046345" cy="1268095"/>
            <wp:effectExtent l="0" t="0" r="1905" b="8255"/>
            <wp:docPr id="1" name="图片 1" descr="http://image.studyofnet.com/upfileImages/20151004/2015100421524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tudyofnet.com/upfileImages/20151004/201510042152471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二、将</w:t>
      </w:r>
      <w:r>
        <w:rPr>
          <w:rStyle w:val="a4"/>
          <w:rFonts w:ascii="Tahoma" w:hAnsi="Tahoma" w:cs="Tahoma"/>
          <w:color w:val="0000FF"/>
          <w:sz w:val="18"/>
          <w:szCs w:val="18"/>
        </w:rPr>
        <w:t>SQL Server</w:t>
      </w:r>
      <w:r>
        <w:rPr>
          <w:rStyle w:val="a4"/>
          <w:rFonts w:ascii="Tahoma" w:hAnsi="Tahoma" w:cs="Tahoma"/>
          <w:color w:val="0000FF"/>
          <w:sz w:val="18"/>
          <w:szCs w:val="18"/>
        </w:rPr>
        <w:t>数据迁移到</w:t>
      </w:r>
      <w:r>
        <w:rPr>
          <w:rStyle w:val="a4"/>
          <w:rFonts w:ascii="Tahoma" w:hAnsi="Tahoma" w:cs="Tahoma"/>
          <w:color w:val="0000FF"/>
          <w:sz w:val="18"/>
          <w:szCs w:val="18"/>
        </w:rPr>
        <w:t>MySQL</w:t>
      </w:r>
      <w:r>
        <w:rPr>
          <w:rStyle w:val="a4"/>
          <w:rFonts w:ascii="Tahoma" w:hAnsi="Tahoma" w:cs="Tahoma"/>
          <w:color w:val="0000FF"/>
          <w:sz w:val="18"/>
          <w:szCs w:val="18"/>
        </w:rPr>
        <w:t>需要注意的一些问题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、唯一索引的不同，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的唯一索引的字段只能允许存在一个</w:t>
      </w:r>
      <w:r>
        <w:rPr>
          <w:rFonts w:ascii="Tahoma" w:hAnsi="Tahoma" w:cs="Tahoma"/>
          <w:color w:val="000000"/>
          <w:sz w:val="21"/>
          <w:szCs w:val="21"/>
        </w:rPr>
        <w:t>null</w:t>
      </w:r>
      <w:r>
        <w:rPr>
          <w:rFonts w:ascii="Tahoma" w:hAnsi="Tahoma" w:cs="Tahoma"/>
          <w:color w:val="000000"/>
          <w:sz w:val="21"/>
          <w:szCs w:val="21"/>
        </w:rPr>
        <w:t>值，而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mysql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，一直</w:t>
      </w:r>
      <w:r>
        <w:rPr>
          <w:rFonts w:ascii="Tahoma" w:hAnsi="Tahoma" w:cs="Tahoma"/>
          <w:color w:val="000000"/>
          <w:sz w:val="21"/>
          <w:szCs w:val="21"/>
        </w:rPr>
        <w:t>oracle</w:t>
      </w:r>
      <w:r>
        <w:rPr>
          <w:rFonts w:ascii="Tahoma" w:hAnsi="Tahoma" w:cs="Tahoma"/>
          <w:color w:val="000000"/>
          <w:sz w:val="21"/>
          <w:szCs w:val="21"/>
        </w:rPr>
        <w:t>中唯一索引对应的字段都允许存在多个</w:t>
      </w:r>
      <w:r>
        <w:rPr>
          <w:rFonts w:ascii="Tahoma" w:hAnsi="Tahoma" w:cs="Tahoma"/>
          <w:color w:val="000000"/>
          <w:sz w:val="21"/>
          <w:szCs w:val="21"/>
        </w:rPr>
        <w:t>null</w:t>
      </w:r>
      <w:r>
        <w:rPr>
          <w:rFonts w:ascii="Tahoma" w:hAnsi="Tahoma" w:cs="Tahoma"/>
          <w:color w:val="000000"/>
          <w:sz w:val="21"/>
          <w:szCs w:val="21"/>
        </w:rPr>
        <w:t>值。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、存储过程的语法存在很大的不同，存储过程的迁移是最麻烦的，需要仔细修改。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、程序中部分写的</w:t>
      </w:r>
      <w:r>
        <w:rPr>
          <w:rFonts w:ascii="Tahoma" w:hAnsi="Tahoma" w:cs="Tahoma"/>
          <w:color w:val="000000"/>
          <w:sz w:val="21"/>
          <w:szCs w:val="21"/>
        </w:rPr>
        <w:t>SQL</w:t>
      </w:r>
      <w:r>
        <w:rPr>
          <w:rFonts w:ascii="Tahoma" w:hAnsi="Tahoma" w:cs="Tahoma"/>
          <w:color w:val="000000"/>
          <w:sz w:val="21"/>
          <w:szCs w:val="21"/>
        </w:rPr>
        <w:t>语句由于语法的不同也要相应的修改。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三、将</w:t>
      </w:r>
      <w:r>
        <w:rPr>
          <w:rStyle w:val="a4"/>
          <w:rFonts w:ascii="Tahoma" w:hAnsi="Tahoma" w:cs="Tahoma"/>
          <w:color w:val="0000FF"/>
          <w:sz w:val="18"/>
          <w:szCs w:val="18"/>
        </w:rPr>
        <w:t>SQL Server</w:t>
      </w:r>
      <w:r>
        <w:rPr>
          <w:rStyle w:val="a4"/>
          <w:rFonts w:ascii="Tahoma" w:hAnsi="Tahoma" w:cs="Tahoma"/>
          <w:color w:val="0000FF"/>
          <w:sz w:val="18"/>
          <w:szCs w:val="18"/>
        </w:rPr>
        <w:t>数据迁移到</w:t>
      </w:r>
      <w:r>
        <w:rPr>
          <w:rStyle w:val="a4"/>
          <w:rFonts w:ascii="Tahoma" w:hAnsi="Tahoma" w:cs="Tahoma"/>
          <w:color w:val="0000FF"/>
          <w:sz w:val="18"/>
          <w:szCs w:val="18"/>
        </w:rPr>
        <w:t>MySQL</w:t>
      </w:r>
      <w:r>
        <w:rPr>
          <w:rStyle w:val="a4"/>
          <w:rFonts w:ascii="Tahoma" w:hAnsi="Tahoma" w:cs="Tahoma"/>
          <w:color w:val="0000FF"/>
          <w:sz w:val="18"/>
          <w:szCs w:val="18"/>
        </w:rPr>
        <w:t>的常见方法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、使用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SQLyog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迁移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优点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该迁移方法很简单，灵活，迁移时，可以进行字段的修改，比如在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中原来是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datetime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，然后迁移到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mysql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时你可以配置成</w:t>
      </w:r>
      <w:r>
        <w:rPr>
          <w:rFonts w:ascii="Tahoma" w:hAnsi="Tahoma" w:cs="Tahoma"/>
          <w:color w:val="000000"/>
          <w:sz w:val="21"/>
          <w:szCs w:val="21"/>
        </w:rPr>
        <w:t>timestamp</w:t>
      </w:r>
      <w:r>
        <w:rPr>
          <w:rFonts w:ascii="Tahoma" w:hAnsi="Tahoma" w:cs="Tahoma"/>
          <w:color w:val="000000"/>
          <w:sz w:val="21"/>
          <w:szCs w:val="21"/>
        </w:rPr>
        <w:t>；成功率很高；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缺点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迁移很慢！这是该方法最大的缺点，如果表的数据量达到几十万行，甚至几百万行，你会发现迁移起来真的很慢。明显比其他迁移方法慢很多。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、使用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powerdesigner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和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 </w:t>
      </w:r>
      <w:r>
        <w:rPr>
          <w:rFonts w:ascii="Tahoma" w:hAnsi="Tahoma" w:cs="Tahoma"/>
          <w:color w:val="000000"/>
          <w:sz w:val="21"/>
          <w:szCs w:val="21"/>
        </w:rPr>
        <w:t>的脚本导出功能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来迁移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(1)</w:t>
      </w:r>
      <w:r>
        <w:rPr>
          <w:rFonts w:ascii="Tahoma" w:hAnsi="Tahoma" w:cs="Tahoma"/>
          <w:color w:val="000000"/>
          <w:sz w:val="21"/>
          <w:szCs w:val="21"/>
        </w:rPr>
        <w:t>、该方法首先使用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powerdesigner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，对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数据库，进行逆向工程，得到</w:t>
      </w:r>
      <w:r>
        <w:rPr>
          <w:rFonts w:ascii="Tahoma" w:hAnsi="Tahoma" w:cs="Tahoma"/>
          <w:color w:val="000000"/>
          <w:sz w:val="21"/>
          <w:szCs w:val="21"/>
        </w:rPr>
        <w:t>E-R</w:t>
      </w:r>
      <w:r>
        <w:rPr>
          <w:rFonts w:ascii="Tahoma" w:hAnsi="Tahoma" w:cs="Tahoma"/>
          <w:color w:val="000000"/>
          <w:sz w:val="21"/>
          <w:szCs w:val="21"/>
        </w:rPr>
        <w:t>图，然后生成</w:t>
      </w:r>
      <w:r>
        <w:rPr>
          <w:rFonts w:ascii="Tahoma" w:hAnsi="Tahoma" w:cs="Tahoma"/>
          <w:color w:val="000000"/>
          <w:sz w:val="21"/>
          <w:szCs w:val="21"/>
        </w:rPr>
        <w:t>MySQL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的建表语句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。完成数据库结构的迁移；当然表结构的迁移，不使用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powerdesigner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一样也是可以的。比如我将表结构导出成语句，然后手动进行修改，然后在</w:t>
      </w:r>
      <w:r>
        <w:rPr>
          <w:rFonts w:ascii="Tahoma" w:hAnsi="Tahoma" w:cs="Tahoma"/>
          <w:color w:val="000000"/>
          <w:sz w:val="21"/>
          <w:szCs w:val="21"/>
        </w:rPr>
        <w:t>MySQL</w:t>
      </w:r>
      <w:r>
        <w:rPr>
          <w:rFonts w:ascii="Tahoma" w:hAnsi="Tahoma" w:cs="Tahoma"/>
          <w:color w:val="000000"/>
          <w:sz w:val="21"/>
          <w:szCs w:val="21"/>
        </w:rPr>
        <w:t>中运行，也是一样的；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(2)</w:t>
      </w:r>
      <w:r>
        <w:rPr>
          <w:rFonts w:ascii="Tahoma" w:hAnsi="Tahoma" w:cs="Tahoma"/>
          <w:color w:val="000000"/>
          <w:sz w:val="21"/>
          <w:szCs w:val="21"/>
        </w:rPr>
        <w:t>、然后使用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的工具</w:t>
      </w:r>
      <w:r>
        <w:rPr>
          <w:rFonts w:ascii="Tahoma" w:hAnsi="Tahoma" w:cs="Tahoma"/>
          <w:color w:val="000000"/>
          <w:sz w:val="21"/>
          <w:szCs w:val="21"/>
        </w:rPr>
        <w:t xml:space="preserve"> SSMS</w:t>
      </w:r>
      <w:r>
        <w:rPr>
          <w:rFonts w:ascii="Tahoma" w:hAnsi="Tahoma" w:cs="Tahoma"/>
          <w:color w:val="000000"/>
          <w:sz w:val="21"/>
          <w:szCs w:val="21"/>
        </w:rPr>
        <w:t>，将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数据库中的表的数据，导出成</w:t>
      </w:r>
      <w:r>
        <w:rPr>
          <w:rFonts w:ascii="Tahoma" w:hAnsi="Tahoma" w:cs="Tahoma"/>
          <w:color w:val="000000"/>
          <w:sz w:val="21"/>
          <w:szCs w:val="21"/>
        </w:rPr>
        <w:t>insert</w:t>
      </w:r>
      <w:r>
        <w:rPr>
          <w:rFonts w:ascii="Tahoma" w:hAnsi="Tahoma" w:cs="Tahoma"/>
          <w:color w:val="000000"/>
          <w:sz w:val="21"/>
          <w:szCs w:val="21"/>
        </w:rPr>
        <w:t>语句，每个表对应导出一个文件，然后对文件进行一些处理，然后导入到</w:t>
      </w:r>
      <w:r>
        <w:rPr>
          <w:rFonts w:ascii="Tahoma" w:hAnsi="Tahoma" w:cs="Tahoma"/>
          <w:color w:val="000000"/>
          <w:sz w:val="21"/>
          <w:szCs w:val="21"/>
        </w:rPr>
        <w:t>MySQL</w:t>
      </w:r>
      <w:r>
        <w:rPr>
          <w:rFonts w:ascii="Tahoma" w:hAnsi="Tahoma" w:cs="Tahoma"/>
          <w:color w:val="000000"/>
          <w:sz w:val="21"/>
          <w:szCs w:val="21"/>
        </w:rPr>
        <w:t>数据库中。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、使用</w:t>
      </w:r>
      <w:r>
        <w:rPr>
          <w:rFonts w:ascii="Tahoma" w:hAnsi="Tahoma" w:cs="Tahoma"/>
          <w:color w:val="000000"/>
          <w:sz w:val="21"/>
          <w:szCs w:val="21"/>
        </w:rPr>
        <w:t xml:space="preserve">Oracle MySQL Server </w:t>
      </w:r>
      <w:r>
        <w:rPr>
          <w:rFonts w:ascii="Tahoma" w:hAnsi="Tahoma" w:cs="Tahoma"/>
          <w:color w:val="000000"/>
          <w:sz w:val="21"/>
          <w:szCs w:val="21"/>
        </w:rPr>
        <w:t>官方的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workbeach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工具进行迁移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(1)</w:t>
      </w:r>
      <w:r>
        <w:rPr>
          <w:rFonts w:ascii="Tahoma" w:hAnsi="Tahoma" w:cs="Tahoma"/>
          <w:color w:val="000000"/>
          <w:sz w:val="21"/>
          <w:szCs w:val="21"/>
        </w:rPr>
        <w:t>、在</w:t>
      </w:r>
      <w:r>
        <w:rPr>
          <w:rFonts w:ascii="Tahoma" w:hAnsi="Tahoma" w:cs="Tahoma"/>
          <w:color w:val="000000"/>
          <w:sz w:val="21"/>
          <w:szCs w:val="21"/>
        </w:rPr>
        <w:t xml:space="preserve">workbench </w:t>
      </w:r>
      <w:r>
        <w:rPr>
          <w:rFonts w:ascii="Tahoma" w:hAnsi="Tahoma" w:cs="Tahoma"/>
          <w:color w:val="000000"/>
          <w:sz w:val="21"/>
          <w:szCs w:val="21"/>
        </w:rPr>
        <w:t>连接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时，用户需要有</w:t>
      </w:r>
      <w:r>
        <w:rPr>
          <w:rFonts w:ascii="Tahoma" w:hAnsi="Tahoma" w:cs="Tahoma"/>
          <w:color w:val="000000"/>
          <w:sz w:val="21"/>
          <w:szCs w:val="21"/>
        </w:rPr>
        <w:t xml:space="preserve"> view any database </w:t>
      </w:r>
      <w:r>
        <w:rPr>
          <w:rFonts w:ascii="Tahoma" w:hAnsi="Tahoma" w:cs="Tahoma"/>
          <w:color w:val="000000"/>
          <w:sz w:val="21"/>
          <w:szCs w:val="21"/>
        </w:rPr>
        <w:t>的权限。不然</w:t>
      </w:r>
      <w:r>
        <w:rPr>
          <w:rFonts w:ascii="Tahoma" w:hAnsi="Tahoma" w:cs="Tahoma"/>
          <w:color w:val="000000"/>
          <w:sz w:val="21"/>
          <w:szCs w:val="21"/>
        </w:rPr>
        <w:t>workbench</w:t>
      </w:r>
      <w:r>
        <w:rPr>
          <w:rFonts w:ascii="Tahoma" w:hAnsi="Tahoma" w:cs="Tahoma"/>
          <w:color w:val="000000"/>
          <w:sz w:val="21"/>
          <w:szCs w:val="21"/>
        </w:rPr>
        <w:t>无法访问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server</w:t>
      </w:r>
      <w:r>
        <w:rPr>
          <w:rFonts w:ascii="Tahoma" w:hAnsi="Tahoma" w:cs="Tahoma"/>
          <w:color w:val="000000"/>
          <w:sz w:val="21"/>
          <w:szCs w:val="21"/>
        </w:rPr>
        <w:t>的表结构的元数据，从而无法进行迁移。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(2)</w:t>
      </w:r>
      <w:r>
        <w:rPr>
          <w:rFonts w:ascii="Tahoma" w:hAnsi="Tahoma" w:cs="Tahoma"/>
          <w:color w:val="000000"/>
          <w:sz w:val="21"/>
          <w:szCs w:val="21"/>
        </w:rPr>
        <w:t>、还有使用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Navicat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来进行迁移的方法，方法和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SQLyog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是类似的。</w:t>
      </w:r>
    </w:p>
    <w:p w:rsidR="00595646" w:rsidRDefault="00595646" w:rsidP="0059564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以上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sqlserver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数据库迁移方法，希望大家喜欢。</w:t>
      </w:r>
    </w:p>
    <w:p w:rsidR="00E51612" w:rsidRPr="00595646" w:rsidRDefault="00E51612">
      <w:pPr>
        <w:rPr>
          <w:rFonts w:hint="eastAsia"/>
        </w:rPr>
      </w:pPr>
      <w:bookmarkStart w:id="0" w:name="_GoBack"/>
      <w:bookmarkEnd w:id="0"/>
    </w:p>
    <w:sectPr w:rsidR="00E51612" w:rsidRPr="00595646" w:rsidSect="005956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5"/>
    <w:rsid w:val="00154CA5"/>
    <w:rsid w:val="00595646"/>
    <w:rsid w:val="00B41B4C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1CA02-09A6-4778-8421-BA97353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5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AGS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2016-11-29T06:25:00Z</dcterms:created>
  <dcterms:modified xsi:type="dcterms:W3CDTF">2016-11-29T06:25:00Z</dcterms:modified>
</cp:coreProperties>
</file>